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71CF" w14:textId="77777777" w:rsidR="00B4118D" w:rsidRDefault="007152B7">
      <w:pPr>
        <w:spacing w:after="0"/>
        <w:ind w:firstLine="6"/>
        <w:jc w:val="right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Załącznik nr 1 do </w:t>
      </w:r>
      <w:proofErr w:type="spellStart"/>
      <w:r>
        <w:rPr>
          <w:rFonts w:ascii="Arial" w:hAnsi="Arial" w:cs="Arial"/>
          <w:bCs/>
          <w:i/>
          <w:iCs/>
          <w:color w:val="000000"/>
        </w:rPr>
        <w:t>SWZ</w:t>
      </w:r>
      <w:proofErr w:type="spellEnd"/>
    </w:p>
    <w:p w14:paraId="0D53FC27" w14:textId="42EB788B" w:rsidR="00B4118D" w:rsidRDefault="007152B7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>
        <w:rPr>
          <w:sz w:val="24"/>
        </w:rPr>
        <w:t xml:space="preserve">Nr sprawy: </w:t>
      </w:r>
      <w:r>
        <w:rPr>
          <w:rFonts w:cs="Arial"/>
          <w:b/>
          <w:color w:val="000000"/>
          <w:sz w:val="24"/>
        </w:rPr>
        <w:t xml:space="preserve">:  </w:t>
      </w:r>
      <w:proofErr w:type="spellStart"/>
      <w:r>
        <w:rPr>
          <w:rFonts w:cs="Arial"/>
          <w:b/>
          <w:color w:val="000000"/>
          <w:sz w:val="24"/>
        </w:rPr>
        <w:t>TP</w:t>
      </w:r>
      <w:proofErr w:type="spellEnd"/>
      <w:r>
        <w:rPr>
          <w:rFonts w:cs="Arial"/>
          <w:b/>
          <w:color w:val="000000"/>
          <w:sz w:val="24"/>
        </w:rPr>
        <w:t>/0</w:t>
      </w:r>
      <w:r w:rsidR="000A029D">
        <w:rPr>
          <w:rFonts w:cs="Arial"/>
          <w:b/>
          <w:color w:val="000000"/>
          <w:sz w:val="24"/>
        </w:rPr>
        <w:t>2</w:t>
      </w:r>
      <w:r>
        <w:rPr>
          <w:rFonts w:cs="Arial"/>
          <w:b/>
          <w:color w:val="000000"/>
          <w:sz w:val="24"/>
        </w:rPr>
        <w:t>/2022</w:t>
      </w:r>
    </w:p>
    <w:p w14:paraId="69FD117F" w14:textId="77777777" w:rsidR="00B4118D" w:rsidRDefault="007152B7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</w:p>
    <w:p w14:paraId="2C953138" w14:textId="77777777" w:rsidR="00B4118D" w:rsidRDefault="007152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728E0363" w14:textId="77777777" w:rsidR="00B4118D" w:rsidRDefault="00B4118D">
      <w:pPr>
        <w:jc w:val="center"/>
        <w:rPr>
          <w:rFonts w:ascii="Arial" w:hAnsi="Arial" w:cs="Arial"/>
        </w:rPr>
      </w:pPr>
    </w:p>
    <w:p w14:paraId="4D24E932" w14:textId="54E076F9" w:rsidR="00B4118D" w:rsidRDefault="007152B7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wykonanie robót budowlanych pn. „Remont </w:t>
      </w:r>
      <w:r w:rsidR="000A029D">
        <w:rPr>
          <w:rFonts w:ascii="Arial" w:hAnsi="Arial" w:cs="Arial"/>
        </w:rPr>
        <w:t xml:space="preserve">pomieszczeń   </w:t>
      </w:r>
      <w:r>
        <w:rPr>
          <w:rFonts w:ascii="Arial" w:hAnsi="Arial" w:cs="Arial"/>
        </w:rPr>
        <w:t xml:space="preserve"> w Domu Pomocy Społecznej w Łodzi przy ul. Rojnej 15”. </w:t>
      </w:r>
    </w:p>
    <w:p w14:paraId="1C13034D" w14:textId="77777777" w:rsidR="00B4118D" w:rsidRDefault="007152B7" w:rsidP="000A029D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Oznaczenie Kodu </w:t>
      </w:r>
      <w:proofErr w:type="spellStart"/>
      <w:r>
        <w:rPr>
          <w:rFonts w:ascii="Arial" w:hAnsi="Arial" w:cs="Arial"/>
        </w:rPr>
        <w:t>CPV</w:t>
      </w:r>
      <w:proofErr w:type="spellEnd"/>
      <w:r>
        <w:rPr>
          <w:rFonts w:ascii="Arial" w:hAnsi="Arial" w:cs="Arial"/>
        </w:rPr>
        <w:t xml:space="preserve"> – Wspólnego Słownika Zamówień:</w:t>
      </w:r>
    </w:p>
    <w:p w14:paraId="2825DB95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>45000000-7 Roboty budowlane</w:t>
      </w:r>
    </w:p>
    <w:p w14:paraId="0C9F2CD0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 xml:space="preserve">45111100-9 Roboty w zakresie burzenia </w:t>
      </w:r>
    </w:p>
    <w:p w14:paraId="5186E1DB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>45332400-7 Roboty instalacyjne w zakresie urządzeń sanitarnych</w:t>
      </w:r>
    </w:p>
    <w:p w14:paraId="3E937489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>45400000-1 Roboty wykończeniowe w zakresie obiektów budowlanych</w:t>
      </w:r>
    </w:p>
    <w:p w14:paraId="39EA8DC7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>45410000-4 Tynkowanie</w:t>
      </w:r>
    </w:p>
    <w:p w14:paraId="764DD53F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>45421000-4 Roboty w zakresie stolarki budowlanej</w:t>
      </w:r>
    </w:p>
    <w:p w14:paraId="22FAB671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>45430000-0 Pokrywanie podłóg i ścian</w:t>
      </w:r>
    </w:p>
    <w:p w14:paraId="0735DDE7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>45431000-7 Kładzenie płytek ściennych</w:t>
      </w:r>
    </w:p>
    <w:p w14:paraId="388E9A05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>45431100-8 Kładzenie płytek podłogowych</w:t>
      </w:r>
    </w:p>
    <w:p w14:paraId="51B78702" w14:textId="77777777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  <w:r w:rsidRPr="000A029D">
        <w:rPr>
          <w:rFonts w:ascii="Arial" w:hAnsi="Arial" w:cs="Arial"/>
        </w:rPr>
        <w:t>45450000-6 Roboty budowlane wykończeniowe, pozostałe</w:t>
      </w:r>
    </w:p>
    <w:p w14:paraId="45F8DF12" w14:textId="77777777" w:rsidR="00B4118D" w:rsidRDefault="00B4118D" w:rsidP="000A029D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77929A51" w14:textId="77777777" w:rsidR="00B4118D" w:rsidRDefault="007152B7" w:rsidP="000A029D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przedmiotu zamówienia.</w:t>
      </w:r>
    </w:p>
    <w:p w14:paraId="4E36FB07" w14:textId="77777777" w:rsidR="00B4118D" w:rsidRDefault="007152B7" w:rsidP="000A029D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prac remontowych nawierzchni utwardzonej w Domu Pomocy Społecznej przy ul. Rojnej 15 w Łodzi w zakresie:</w:t>
      </w:r>
    </w:p>
    <w:p w14:paraId="54158C86" w14:textId="0A220E6E" w:rsidR="00B4118D" w:rsidRDefault="000A029D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Remontu 2</w:t>
      </w:r>
      <w:r w:rsidR="00333E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pokoi mieszkalnych,</w:t>
      </w:r>
      <w:r w:rsidR="00333EE5">
        <w:rPr>
          <w:rFonts w:ascii="Arial" w:hAnsi="Arial" w:cs="Arial"/>
        </w:rPr>
        <w:t xml:space="preserve"> 1 pomieszczenia socjalnego</w:t>
      </w:r>
      <w:r>
        <w:rPr>
          <w:rFonts w:ascii="Arial" w:hAnsi="Arial" w:cs="Arial"/>
        </w:rPr>
        <w:t xml:space="preserve"> dwóch łazienek i 2 pomieszczeń WC.</w:t>
      </w:r>
    </w:p>
    <w:p w14:paraId="59BCCF63" w14:textId="21409E1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 znajduje się w </w:t>
      </w:r>
      <w:r w:rsidR="000A029D">
        <w:rPr>
          <w:rFonts w:ascii="Arial" w:hAnsi="Arial" w:cs="Arial"/>
        </w:rPr>
        <w:t>przedmiarze</w:t>
      </w:r>
      <w:r>
        <w:rPr>
          <w:rFonts w:ascii="Arial" w:hAnsi="Arial" w:cs="Arial"/>
        </w:rPr>
        <w:t>.</w:t>
      </w:r>
    </w:p>
    <w:p w14:paraId="3B6CF995" w14:textId="431BEDED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wykonać przedmiot umowy zgodnie z </w:t>
      </w:r>
      <w:r w:rsidR="000A029D">
        <w:rPr>
          <w:rFonts w:ascii="Arial" w:hAnsi="Arial" w:cs="Arial"/>
        </w:rPr>
        <w:t>przedmiarem</w:t>
      </w:r>
      <w:r>
        <w:rPr>
          <w:rFonts w:ascii="Arial" w:hAnsi="Arial" w:cs="Arial"/>
        </w:rPr>
        <w:t xml:space="preserve">, obowiązującymi normami, przepisami prawa budowlanego, zasadami współczesnej wiedzy technicznej, należytą starannością w ich wykonywaniu, bezpieczeństwem, dobrą jakością i właściwą organizacją robót,  </w:t>
      </w:r>
      <w:proofErr w:type="spellStart"/>
      <w:r>
        <w:rPr>
          <w:rFonts w:ascii="Arial" w:hAnsi="Arial" w:cs="Arial"/>
        </w:rPr>
        <w:t>SWZ</w:t>
      </w:r>
      <w:proofErr w:type="spellEnd"/>
      <w:r>
        <w:rPr>
          <w:rFonts w:ascii="Arial" w:hAnsi="Arial" w:cs="Arial"/>
        </w:rPr>
        <w:t xml:space="preserve">. </w:t>
      </w:r>
    </w:p>
    <w:p w14:paraId="5EAFA331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zaleca przeprowadzenie przez Wykonawcę wizji w terenie, przed złożeniem oferty. </w:t>
      </w:r>
    </w:p>
    <w:p w14:paraId="13147561" w14:textId="77777777" w:rsidR="00B4118D" w:rsidRDefault="00B4118D">
      <w:pPr>
        <w:spacing w:after="0" w:line="360" w:lineRule="auto"/>
        <w:ind w:left="357"/>
        <w:jc w:val="both"/>
        <w:rPr>
          <w:rFonts w:ascii="Arial" w:hAnsi="Arial" w:cs="Arial"/>
        </w:rPr>
      </w:pPr>
    </w:p>
    <w:p w14:paraId="12E7D745" w14:textId="77777777" w:rsidR="00B4118D" w:rsidRDefault="007152B7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Wymagania w zakresie zatrudnienia na podstawie stosunku pracy art. 94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33A1B0D" w14:textId="77777777" w:rsidR="00B4118D" w:rsidRDefault="007152B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95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Zamawiający wymaga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26 czerwca 1974 r. </w:t>
      </w:r>
      <w:r w:rsidRPr="00A543FF">
        <w:rPr>
          <w:rFonts w:ascii="Arial" w:hAnsi="Arial" w:cs="Arial"/>
        </w:rPr>
        <w:t xml:space="preserve">Kodeks pracy </w:t>
      </w:r>
      <w:r>
        <w:rPr>
          <w:rFonts w:ascii="Arial" w:hAnsi="Arial" w:cs="Arial"/>
        </w:rPr>
        <w:t xml:space="preserve"> (Dz. U. z 2020 r., poz. 1320), tj. </w:t>
      </w:r>
    </w:p>
    <w:p w14:paraId="472CA946" w14:textId="77777777" w:rsidR="00B4118D" w:rsidRDefault="007152B7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czynności pracownika budowlanego, wykonującego roboty związane z wykonaniem zamówienia.</w:t>
      </w:r>
    </w:p>
    <w:p w14:paraId="1766BD52" w14:textId="77777777" w:rsidR="00B4118D" w:rsidRDefault="007152B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dokumentowania zatrudnienia tych osób i uprawnienia Zamawiającego w zakresie kontroli spełniania przez Wykonawcę wymagań oraz sankcji z tytułu ich niespełnienia, zostały określone we wzorze umowy – załącznik nr 8 do </w:t>
      </w:r>
      <w:proofErr w:type="spellStart"/>
      <w:r>
        <w:rPr>
          <w:rFonts w:ascii="Arial" w:hAnsi="Arial" w:cs="Arial"/>
        </w:rPr>
        <w:t>SWZ</w:t>
      </w:r>
      <w:proofErr w:type="spellEnd"/>
      <w:r>
        <w:rPr>
          <w:rFonts w:ascii="Arial" w:hAnsi="Arial" w:cs="Arial"/>
        </w:rPr>
        <w:t xml:space="preserve">. </w:t>
      </w:r>
    </w:p>
    <w:p w14:paraId="5B79B2ED" w14:textId="77777777" w:rsidR="00B4118D" w:rsidRDefault="00B4118D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66D21A84" w14:textId="77777777" w:rsidR="00B4118D" w:rsidRDefault="007152B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realizacji zamówienia.</w:t>
      </w:r>
    </w:p>
    <w:p w14:paraId="255033CA" w14:textId="21FD92A2" w:rsidR="00B4118D" w:rsidRDefault="007152B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należy zrealizować w terminie </w:t>
      </w:r>
      <w:r w:rsidR="000A029D">
        <w:rPr>
          <w:rFonts w:ascii="Arial" w:hAnsi="Arial" w:cs="Arial"/>
        </w:rPr>
        <w:t>60 dni</w:t>
      </w:r>
      <w:r>
        <w:rPr>
          <w:rFonts w:ascii="Arial" w:hAnsi="Arial" w:cs="Arial"/>
        </w:rPr>
        <w:t xml:space="preserve"> od dnia podpisania umowy. </w:t>
      </w:r>
    </w:p>
    <w:p w14:paraId="10DF8D33" w14:textId="77777777" w:rsidR="00B4118D" w:rsidRDefault="00B4118D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6B389592" w14:textId="77777777" w:rsidR="00B4118D" w:rsidRDefault="007152B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gwarancji i rękojmi</w:t>
      </w:r>
    </w:p>
    <w:p w14:paraId="74CEFD25" w14:textId="3BE88346" w:rsidR="00B4118D" w:rsidRDefault="007152B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Gwarancja i rękojmia na wykonane roboty budowlane wynosi minimum </w:t>
      </w:r>
      <w:r w:rsidR="00B94D6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6 miesięcy. </w:t>
      </w:r>
    </w:p>
    <w:p w14:paraId="43D25F11" w14:textId="77777777" w:rsidR="00B4118D" w:rsidRDefault="007152B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Wydłużenie okresu gwarancji i rękojmi stanowi kryterium oceny ofert. </w:t>
      </w:r>
    </w:p>
    <w:p w14:paraId="7895D4EE" w14:textId="77777777" w:rsidR="00B4118D" w:rsidRDefault="00B4118D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716B2C9" w14:textId="77777777" w:rsidR="00B4118D" w:rsidRDefault="007152B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opisu przedmiotu zamówienia:</w:t>
      </w:r>
    </w:p>
    <w:p w14:paraId="23880528" w14:textId="77777777" w:rsidR="00B4118D" w:rsidRDefault="007152B7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Przedmiar</w:t>
      </w:r>
    </w:p>
    <w:p w14:paraId="343A9E6F" w14:textId="77777777" w:rsidR="00B4118D" w:rsidRDefault="00B4118D">
      <w:pPr>
        <w:spacing w:after="0" w:line="360" w:lineRule="auto"/>
        <w:jc w:val="both"/>
        <w:rPr>
          <w:rFonts w:ascii="Arial" w:hAnsi="Arial" w:cs="Arial"/>
        </w:rPr>
      </w:pPr>
    </w:p>
    <w:p w14:paraId="47DCC611" w14:textId="77777777" w:rsidR="00B4118D" w:rsidRDefault="00B4118D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BA7476C" w14:textId="77777777" w:rsidR="00B4118D" w:rsidRDefault="00B4118D">
      <w:pPr>
        <w:spacing w:line="360" w:lineRule="auto"/>
        <w:ind w:left="360"/>
        <w:jc w:val="both"/>
        <w:rPr>
          <w:rFonts w:ascii="Arial" w:hAnsi="Arial" w:cs="Arial"/>
        </w:rPr>
      </w:pPr>
    </w:p>
    <w:p w14:paraId="5B6C04DA" w14:textId="77777777" w:rsidR="00B4118D" w:rsidRDefault="00B4118D"/>
    <w:sectPr w:rsidR="00B4118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notTrueType/>
    <w:pitch w:val="variable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6C26"/>
    <w:multiLevelType w:val="multilevel"/>
    <w:tmpl w:val="5F7A6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562E9D"/>
    <w:multiLevelType w:val="multilevel"/>
    <w:tmpl w:val="E21CEE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EA2F46"/>
    <w:multiLevelType w:val="multilevel"/>
    <w:tmpl w:val="980C8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059818">
    <w:abstractNumId w:val="0"/>
  </w:num>
  <w:num w:numId="2" w16cid:durableId="933629446">
    <w:abstractNumId w:val="1"/>
  </w:num>
  <w:num w:numId="3" w16cid:durableId="74607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8D"/>
    <w:rsid w:val="000A029D"/>
    <w:rsid w:val="000C10B1"/>
    <w:rsid w:val="00333EE5"/>
    <w:rsid w:val="007152B7"/>
    <w:rsid w:val="00A543FF"/>
    <w:rsid w:val="00B4118D"/>
    <w:rsid w:val="00B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D5B"/>
  <w15:docId w15:val="{68ACBD4C-F435-420A-9461-5462D0FD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432"/>
    <w:pPr>
      <w:suppressAutoHyphens/>
      <w:spacing w:after="200" w:line="276" w:lineRule="auto"/>
      <w:textAlignment w:val="baseline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5E12"/>
    <w:pPr>
      <w:keepNext/>
      <w:suppressAutoHyphens w:val="0"/>
      <w:spacing w:before="240" w:after="60" w:line="240" w:lineRule="auto"/>
      <w:textAlignment w:val="auto"/>
      <w:outlineLvl w:val="0"/>
    </w:pPr>
    <w:rPr>
      <w:rFonts w:ascii="Arial" w:eastAsia="Times New Roman" w:hAnsi="Arial"/>
      <w:b/>
      <w:kern w:val="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55E12"/>
    <w:rPr>
      <w:rFonts w:ascii="Arial" w:eastAsia="Times New Roman" w:hAnsi="Arial" w:cs="Times New Roman"/>
      <w:b/>
      <w:kern w:val="2"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55E12"/>
    <w:rPr>
      <w:rFonts w:ascii="Tms Rmn" w:eastAsia="Times New Roman" w:hAnsi="Tms Rmn" w:cs="Times New Roman"/>
      <w:sz w:val="16"/>
      <w:szCs w:val="16"/>
      <w:lang w:eastAsia="pl-P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03F8D"/>
    <w:pPr>
      <w:ind w:left="720"/>
      <w:contextualSpacing/>
    </w:pPr>
  </w:style>
  <w:style w:type="paragraph" w:styleId="Tekstpodstawowy3">
    <w:name w:val="Body Text 3"/>
    <w:basedOn w:val="Normalny"/>
    <w:link w:val="Tekstpodstawowy3Znak"/>
    <w:qFormat/>
    <w:rsid w:val="00B55E12"/>
    <w:pPr>
      <w:suppressAutoHyphens w:val="0"/>
      <w:spacing w:after="120" w:line="240" w:lineRule="auto"/>
      <w:textAlignment w:val="auto"/>
    </w:pPr>
    <w:rPr>
      <w:rFonts w:ascii="Tms Rmn" w:eastAsia="Times New Roman" w:hAnsi="Tms Rmn"/>
      <w:sz w:val="16"/>
      <w:szCs w:val="16"/>
      <w:lang w:eastAsia="pl-PL"/>
    </w:rPr>
  </w:style>
  <w:style w:type="paragraph" w:styleId="Bezodstpw">
    <w:name w:val="No Spacing"/>
    <w:uiPriority w:val="1"/>
    <w:qFormat/>
    <w:rsid w:val="00326F04"/>
    <w:pPr>
      <w:suppressAutoHyphens/>
      <w:textAlignment w:val="baseline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D163-36D2-4AFA-AACA-ACE5E3A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Anna Frąckowiak</cp:lastModifiedBy>
  <cp:revision>4</cp:revision>
  <cp:lastPrinted>2022-07-13T07:36:00Z</cp:lastPrinted>
  <dcterms:created xsi:type="dcterms:W3CDTF">2022-07-12T11:18:00Z</dcterms:created>
  <dcterms:modified xsi:type="dcterms:W3CDTF">2022-07-13T10:01:00Z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